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6B74" w14:textId="666CC8DE" w:rsidR="00E7386C" w:rsidRPr="001C0C26" w:rsidRDefault="00ED3070" w:rsidP="007D7C87">
      <w:pPr>
        <w:spacing w:line="600" w:lineRule="exact"/>
        <w:jc w:val="center"/>
        <w:rPr>
          <w:rFonts w:ascii="黑体" w:eastAsia="黑体" w:hAnsi="黑体"/>
          <w:color w:val="0000CC"/>
          <w:sz w:val="28"/>
          <w:szCs w:val="28"/>
        </w:rPr>
      </w:pPr>
      <w:r>
        <w:rPr>
          <w:rFonts w:ascii="黑体" w:eastAsia="黑体" w:hAnsi="黑体" w:hint="eastAsia"/>
          <w:color w:val="0000CC"/>
          <w:sz w:val="28"/>
          <w:szCs w:val="28"/>
        </w:rPr>
        <w:t>课程特色</w:t>
      </w:r>
    </w:p>
    <w:p w14:paraId="4959C3C0" w14:textId="5143CD24" w:rsidR="00966EA7" w:rsidRDefault="00966EA7" w:rsidP="008B2872">
      <w:pPr>
        <w:spacing w:line="600" w:lineRule="exact"/>
        <w:ind w:firstLine="420"/>
        <w:rPr>
          <w:rFonts w:ascii="Times New Roman" w:eastAsia="黑体" w:hAnsi="Times New Roman"/>
          <w:color w:val="0000CC"/>
          <w:sz w:val="28"/>
          <w:szCs w:val="28"/>
        </w:rPr>
      </w:pPr>
      <w:r>
        <w:rPr>
          <w:rFonts w:ascii="Times New Roman" w:eastAsia="黑体" w:hAnsi="Times New Roman" w:hint="eastAsia"/>
          <w:color w:val="0000CC"/>
          <w:sz w:val="28"/>
          <w:szCs w:val="28"/>
        </w:rPr>
        <w:t>(</w:t>
      </w:r>
      <w:r>
        <w:rPr>
          <w:rFonts w:ascii="Times New Roman" w:eastAsia="黑体" w:hAnsi="Times New Roman"/>
          <w:color w:val="0000CC"/>
          <w:sz w:val="28"/>
          <w:szCs w:val="28"/>
        </w:rPr>
        <w:t xml:space="preserve">1) </w:t>
      </w:r>
      <w:r>
        <w:rPr>
          <w:rFonts w:ascii="Times New Roman" w:eastAsia="黑体" w:hAnsi="Times New Roman" w:hint="eastAsia"/>
          <w:color w:val="0000CC"/>
          <w:sz w:val="28"/>
          <w:szCs w:val="28"/>
        </w:rPr>
        <w:t>超导体的运行条件</w:t>
      </w:r>
      <w:r w:rsidRPr="00966EA7">
        <w:rPr>
          <w:rFonts w:ascii="Times New Roman" w:eastAsia="黑体" w:hAnsi="Times New Roman" w:hint="eastAsia"/>
          <w:color w:val="0000CC"/>
          <w:sz w:val="28"/>
          <w:szCs w:val="28"/>
        </w:rPr>
        <w:t>为电、磁</w:t>
      </w:r>
      <w:r>
        <w:rPr>
          <w:rFonts w:ascii="Times New Roman" w:eastAsia="黑体" w:hAnsi="Times New Roman" w:hint="eastAsia"/>
          <w:color w:val="0000CC"/>
          <w:sz w:val="28"/>
          <w:szCs w:val="28"/>
        </w:rPr>
        <w:t>、热及力</w:t>
      </w:r>
      <w:r w:rsidRPr="00966EA7">
        <w:rPr>
          <w:rFonts w:ascii="Times New Roman" w:eastAsia="黑体" w:hAnsi="Times New Roman" w:hint="eastAsia"/>
          <w:color w:val="0000CC"/>
          <w:sz w:val="28"/>
          <w:szCs w:val="28"/>
        </w:rPr>
        <w:t>共同作用的多物理场</w:t>
      </w:r>
      <w:r>
        <w:rPr>
          <w:rFonts w:ascii="Times New Roman" w:eastAsia="黑体" w:hAnsi="Times New Roman" w:hint="eastAsia"/>
          <w:color w:val="0000CC"/>
          <w:sz w:val="28"/>
          <w:szCs w:val="28"/>
        </w:rPr>
        <w:t>极端环境，其力、电、磁、热相互之间存在显著的耦合特性。该课程涉及超导物理、固体力学及传热学等多个学科之间的交叉。</w:t>
      </w:r>
    </w:p>
    <w:p w14:paraId="411ACB62" w14:textId="0BABE566" w:rsidR="00966EA7" w:rsidRPr="00966EA7" w:rsidRDefault="00D450B0" w:rsidP="00D450B0">
      <w:pPr>
        <w:pStyle w:val="a0"/>
        <w:jc w:val="center"/>
      </w:pPr>
      <w:r>
        <w:rPr>
          <w:noProof/>
        </w:rPr>
        <w:drawing>
          <wp:inline distT="0" distB="0" distL="0" distR="0" wp14:anchorId="675292C6" wp14:editId="02D07EF2">
            <wp:extent cx="3268980" cy="217838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37" cy="2185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49395" w14:textId="64D19EAC" w:rsidR="008B2872" w:rsidRDefault="008B2872" w:rsidP="00D450B0">
      <w:pPr>
        <w:spacing w:line="600" w:lineRule="exact"/>
        <w:ind w:firstLine="420"/>
        <w:rPr>
          <w:rFonts w:ascii="Times New Roman" w:eastAsia="黑体" w:hAnsi="Times New Roman"/>
          <w:color w:val="0000CC"/>
          <w:sz w:val="28"/>
          <w:szCs w:val="28"/>
        </w:rPr>
      </w:pPr>
      <w:r>
        <w:rPr>
          <w:rFonts w:ascii="Times New Roman" w:eastAsia="黑体" w:hAnsi="Times New Roman" w:hint="eastAsia"/>
          <w:color w:val="0000CC"/>
          <w:sz w:val="28"/>
          <w:szCs w:val="28"/>
        </w:rPr>
        <w:t>(</w:t>
      </w:r>
      <w:r>
        <w:rPr>
          <w:rFonts w:ascii="Times New Roman" w:eastAsia="黑体" w:hAnsi="Times New Roman"/>
          <w:color w:val="0000CC"/>
          <w:sz w:val="28"/>
          <w:szCs w:val="28"/>
        </w:rPr>
        <w:t xml:space="preserve">2) </w:t>
      </w:r>
      <w:r>
        <w:rPr>
          <w:rFonts w:ascii="Times New Roman" w:eastAsia="黑体" w:hAnsi="Times New Roman" w:hint="eastAsia"/>
          <w:color w:val="0000CC"/>
          <w:sz w:val="28"/>
          <w:szCs w:val="28"/>
        </w:rPr>
        <w:t>超导体在热核聚变反应堆、磁悬浮装置及大科学工程装置中具有广泛应用的前景，该课程紧密结合国家需求中的关键力学问题，包括理论建模、实验测试及磁体研制等。</w:t>
      </w:r>
    </w:p>
    <w:p w14:paraId="58C12112" w14:textId="3C09138A" w:rsidR="00D450B0" w:rsidRDefault="00D450B0" w:rsidP="00D450B0">
      <w:pPr>
        <w:pStyle w:val="a0"/>
        <w:jc w:val="center"/>
      </w:pPr>
      <w:r>
        <w:rPr>
          <w:noProof/>
        </w:rPr>
        <w:drawing>
          <wp:inline distT="0" distB="0" distL="0" distR="0" wp14:anchorId="12B80B9D" wp14:editId="306C0BAF">
            <wp:extent cx="4676140" cy="1921682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533" cy="1930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F67BE" w14:textId="020D571F" w:rsidR="00D450B0" w:rsidRDefault="00D450B0" w:rsidP="00D450B0">
      <w:pPr>
        <w:spacing w:line="600" w:lineRule="exact"/>
        <w:ind w:firstLine="420"/>
        <w:rPr>
          <w:rFonts w:ascii="Times New Roman" w:eastAsia="黑体" w:hAnsi="Times New Roman"/>
          <w:color w:val="0000CC"/>
          <w:sz w:val="28"/>
          <w:szCs w:val="28"/>
        </w:rPr>
      </w:pPr>
      <w:r w:rsidRPr="00D450B0">
        <w:rPr>
          <w:rFonts w:ascii="Times New Roman" w:eastAsia="黑体" w:hAnsi="Times New Roman" w:hint="eastAsia"/>
          <w:color w:val="0000CC"/>
          <w:sz w:val="28"/>
          <w:szCs w:val="28"/>
        </w:rPr>
        <w:t>(</w:t>
      </w:r>
      <w:r w:rsidRPr="00D450B0">
        <w:rPr>
          <w:rFonts w:ascii="Times New Roman" w:eastAsia="黑体" w:hAnsi="Times New Roman"/>
          <w:color w:val="0000CC"/>
          <w:sz w:val="28"/>
          <w:szCs w:val="28"/>
        </w:rPr>
        <w:t>3)</w:t>
      </w:r>
      <w:r>
        <w:rPr>
          <w:rFonts w:ascii="Times New Roman" w:eastAsia="黑体" w:hAnsi="Times New Roman"/>
          <w:color w:val="0000CC"/>
          <w:sz w:val="28"/>
          <w:szCs w:val="28"/>
        </w:rPr>
        <w:t xml:space="preserve"> </w:t>
      </w:r>
      <w:r w:rsidR="00535685">
        <w:rPr>
          <w:rFonts w:ascii="Times New Roman" w:eastAsia="黑体" w:hAnsi="Times New Roman" w:hint="eastAsia"/>
          <w:color w:val="0000CC"/>
          <w:sz w:val="28"/>
          <w:szCs w:val="28"/>
        </w:rPr>
        <w:t>课程采用</w:t>
      </w:r>
      <w:r w:rsidR="0041649C">
        <w:rPr>
          <w:rFonts w:ascii="Times New Roman" w:eastAsia="黑体" w:hAnsi="Times New Roman" w:hint="eastAsia"/>
          <w:color w:val="0000CC"/>
          <w:sz w:val="28"/>
          <w:szCs w:val="28"/>
        </w:rPr>
        <w:t>最新</w:t>
      </w:r>
      <w:r w:rsidR="00535685">
        <w:rPr>
          <w:rFonts w:ascii="Times New Roman" w:eastAsia="黑体" w:hAnsi="Times New Roman" w:hint="eastAsia"/>
          <w:color w:val="0000CC"/>
          <w:sz w:val="28"/>
          <w:szCs w:val="28"/>
        </w:rPr>
        <w:t>超导</w:t>
      </w:r>
      <w:r w:rsidR="0041649C">
        <w:rPr>
          <w:rFonts w:ascii="Times New Roman" w:eastAsia="黑体" w:hAnsi="Times New Roman" w:hint="eastAsia"/>
          <w:color w:val="0000CC"/>
          <w:sz w:val="28"/>
          <w:szCs w:val="28"/>
        </w:rPr>
        <w:t>专著《超导电磁固体力学》</w:t>
      </w:r>
      <w:r w:rsidR="00535685">
        <w:rPr>
          <w:rFonts w:ascii="Times New Roman" w:eastAsia="黑体" w:hAnsi="Times New Roman" w:hint="eastAsia"/>
          <w:color w:val="0000CC"/>
          <w:sz w:val="28"/>
          <w:szCs w:val="28"/>
        </w:rPr>
        <w:t>为教材</w:t>
      </w:r>
      <w:r w:rsidR="0041649C">
        <w:rPr>
          <w:rFonts w:ascii="Times New Roman" w:eastAsia="黑体" w:hAnsi="Times New Roman" w:hint="eastAsia"/>
          <w:color w:val="0000CC"/>
          <w:sz w:val="28"/>
          <w:szCs w:val="28"/>
        </w:rPr>
        <w:t>，</w:t>
      </w:r>
      <w:r w:rsidR="00535685">
        <w:rPr>
          <w:rFonts w:ascii="Times New Roman" w:eastAsia="黑体" w:hAnsi="Times New Roman" w:hint="eastAsia"/>
          <w:color w:val="0000CC"/>
          <w:sz w:val="28"/>
          <w:szCs w:val="28"/>
        </w:rPr>
        <w:t>结合多尺度、多场耦合及多重非线性等力学问题</w:t>
      </w:r>
      <w:r w:rsidR="0041649C">
        <w:rPr>
          <w:rFonts w:ascii="Times New Roman" w:eastAsia="黑体" w:hAnsi="Times New Roman" w:hint="eastAsia"/>
          <w:color w:val="0000CC"/>
          <w:sz w:val="28"/>
          <w:szCs w:val="28"/>
        </w:rPr>
        <w:t>深入阐述超导力学</w:t>
      </w:r>
      <w:bookmarkStart w:id="0" w:name="_GoBack"/>
      <w:bookmarkEnd w:id="0"/>
      <w:r w:rsidR="00535685">
        <w:rPr>
          <w:rFonts w:ascii="Times New Roman" w:eastAsia="黑体" w:hAnsi="Times New Roman" w:hint="eastAsia"/>
          <w:color w:val="0000CC"/>
          <w:sz w:val="28"/>
          <w:szCs w:val="28"/>
        </w:rPr>
        <w:t>的研究进展。</w:t>
      </w:r>
    </w:p>
    <w:p w14:paraId="18DE3851" w14:textId="532E95DA" w:rsidR="0096788B" w:rsidRPr="0096788B" w:rsidRDefault="00136DCB" w:rsidP="00136DCB">
      <w:pPr>
        <w:pStyle w:val="a0"/>
        <w:jc w:val="center"/>
      </w:pPr>
      <w:r>
        <w:rPr>
          <w:noProof/>
        </w:rPr>
        <w:lastRenderedPageBreak/>
        <w:drawing>
          <wp:inline distT="0" distB="0" distL="0" distR="0" wp14:anchorId="58E2646C" wp14:editId="14342747">
            <wp:extent cx="3240469" cy="4521200"/>
            <wp:effectExtent l="0" t="0" r="0" b="0"/>
            <wp:docPr id="3" name="图片 3" descr="https://imagepphcloud.thepaper.cn/pph/image/244/805/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pphcloud.thepaper.cn/pph/image/244/805/8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80" cy="452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88B" w:rsidRPr="0096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4ED0" w14:textId="77777777" w:rsidR="0015766E" w:rsidRDefault="0015766E" w:rsidP="00E7386C">
      <w:r>
        <w:separator/>
      </w:r>
    </w:p>
  </w:endnote>
  <w:endnote w:type="continuationSeparator" w:id="0">
    <w:p w14:paraId="5E3A4CFC" w14:textId="77777777" w:rsidR="0015766E" w:rsidRDefault="0015766E" w:rsidP="00E7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0D31" w14:textId="77777777" w:rsidR="0015766E" w:rsidRDefault="0015766E" w:rsidP="00E7386C">
      <w:r>
        <w:separator/>
      </w:r>
    </w:p>
  </w:footnote>
  <w:footnote w:type="continuationSeparator" w:id="0">
    <w:p w14:paraId="4C9DD41C" w14:textId="77777777" w:rsidR="0015766E" w:rsidRDefault="0015766E" w:rsidP="00E7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81D"/>
    <w:multiLevelType w:val="hybridMultilevel"/>
    <w:tmpl w:val="A9DAA01E"/>
    <w:lvl w:ilvl="0" w:tplc="B440903A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5D"/>
    <w:rsid w:val="00054BE6"/>
    <w:rsid w:val="00076723"/>
    <w:rsid w:val="000B51F1"/>
    <w:rsid w:val="00136DCB"/>
    <w:rsid w:val="0015766E"/>
    <w:rsid w:val="001C0C26"/>
    <w:rsid w:val="00213D04"/>
    <w:rsid w:val="0023058D"/>
    <w:rsid w:val="003932F8"/>
    <w:rsid w:val="003D58E4"/>
    <w:rsid w:val="0041649C"/>
    <w:rsid w:val="00535685"/>
    <w:rsid w:val="0057023A"/>
    <w:rsid w:val="005A2453"/>
    <w:rsid w:val="006D715D"/>
    <w:rsid w:val="007948E0"/>
    <w:rsid w:val="007A6309"/>
    <w:rsid w:val="007D7C87"/>
    <w:rsid w:val="007F7B12"/>
    <w:rsid w:val="0085309B"/>
    <w:rsid w:val="008B2872"/>
    <w:rsid w:val="008E09E8"/>
    <w:rsid w:val="00966EA7"/>
    <w:rsid w:val="0096788B"/>
    <w:rsid w:val="00A51484"/>
    <w:rsid w:val="00A564CD"/>
    <w:rsid w:val="00CF03B9"/>
    <w:rsid w:val="00D450B0"/>
    <w:rsid w:val="00DC40E5"/>
    <w:rsid w:val="00E110A6"/>
    <w:rsid w:val="00E46C0C"/>
    <w:rsid w:val="00E7386C"/>
    <w:rsid w:val="00EC17C7"/>
    <w:rsid w:val="00E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E813E"/>
  <w15:chartTrackingRefBased/>
  <w15:docId w15:val="{27931177-3D70-4029-9E7D-61417CEF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38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7386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738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8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7386C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E7386C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7386C"/>
    <w:rPr>
      <w:rFonts w:ascii="Calibri" w:eastAsia="宋体" w:hAnsi="Calibri" w:cs="Times New Roman"/>
      <w:szCs w:val="24"/>
    </w:rPr>
  </w:style>
  <w:style w:type="paragraph" w:styleId="a9">
    <w:name w:val="List Paragraph"/>
    <w:basedOn w:val="a"/>
    <w:uiPriority w:val="34"/>
    <w:qFormat/>
    <w:rsid w:val="00966E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Huadong Yong</dc:creator>
  <cp:keywords/>
  <dc:description/>
  <cp:lastModifiedBy>Windows User</cp:lastModifiedBy>
  <cp:revision>21</cp:revision>
  <dcterms:created xsi:type="dcterms:W3CDTF">2023-09-05T17:29:00Z</dcterms:created>
  <dcterms:modified xsi:type="dcterms:W3CDTF">2023-09-14T11:19:00Z</dcterms:modified>
</cp:coreProperties>
</file>